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eastAsiaTheme="minorHAnsi"/>
          <w:sz w:val="32"/>
        </w:rPr>
      </w:pPr>
      <w:r>
        <w:rPr>
          <w:rStyle w:val="8"/>
          <w:rFonts w:hint="eastAsia" w:eastAsiaTheme="minorHAnsi"/>
          <w:sz w:val="32"/>
        </w:rPr>
        <w:t>上海交通大学</w:t>
      </w:r>
      <w:r>
        <w:rPr>
          <w:rStyle w:val="8"/>
          <w:rFonts w:eastAsiaTheme="minorHAnsi"/>
          <w:sz w:val="32"/>
        </w:rPr>
        <w:t>关于开展20</w:t>
      </w:r>
      <w:r>
        <w:rPr>
          <w:rStyle w:val="8"/>
          <w:rFonts w:hint="eastAsia" w:eastAsiaTheme="minorHAnsi"/>
          <w:sz w:val="32"/>
          <w:lang w:val="en-US" w:eastAsia="zh-CN"/>
        </w:rPr>
        <w:t>20</w:t>
      </w:r>
      <w:r>
        <w:rPr>
          <w:rStyle w:val="8"/>
          <w:rFonts w:eastAsiaTheme="minorHAnsi"/>
          <w:sz w:val="32"/>
        </w:rPr>
        <w:t>年度“</w:t>
      </w:r>
      <w:r>
        <w:rPr>
          <w:rStyle w:val="8"/>
          <w:rFonts w:hint="eastAsia" w:eastAsiaTheme="minorHAnsi"/>
          <w:sz w:val="32"/>
        </w:rPr>
        <w:t>澳门青年学者</w:t>
      </w:r>
      <w:r>
        <w:rPr>
          <w:rStyle w:val="8"/>
          <w:rFonts w:eastAsiaTheme="minorHAnsi"/>
          <w:sz w:val="32"/>
        </w:rPr>
        <w:t>计划”</w:t>
      </w:r>
    </w:p>
    <w:p>
      <w:pPr>
        <w:jc w:val="center"/>
        <w:rPr>
          <w:rStyle w:val="8"/>
          <w:rFonts w:eastAsiaTheme="minorHAnsi"/>
          <w:sz w:val="32"/>
        </w:rPr>
      </w:pPr>
      <w:r>
        <w:rPr>
          <w:rStyle w:val="8"/>
          <w:rFonts w:eastAsiaTheme="minorHAnsi"/>
          <w:sz w:val="32"/>
        </w:rPr>
        <w:t>申报工作的通知</w:t>
      </w:r>
    </w:p>
    <w:p>
      <w:pPr>
        <w:rPr>
          <w:rFonts w:ascii="等线" w:hAnsi="等线" w:eastAsia="等线"/>
          <w:sz w:val="24"/>
        </w:rPr>
      </w:pPr>
      <w:r>
        <w:rPr>
          <w:rFonts w:hint="eastAsia" w:ascii="等线" w:hAnsi="等线" w:eastAsia="等线"/>
          <w:sz w:val="24"/>
        </w:rPr>
        <w:t>各学院、直属系、研究院、博士后流动站</w:t>
      </w:r>
      <w:r>
        <w:rPr>
          <w:rFonts w:ascii="等线" w:hAnsi="等线" w:eastAsia="等线"/>
          <w:sz w:val="24"/>
        </w:rPr>
        <w:t>：</w:t>
      </w:r>
    </w:p>
    <w:p>
      <w:pPr>
        <w:autoSpaceDE w:val="0"/>
        <w:autoSpaceDN w:val="0"/>
        <w:adjustRightInd w:val="0"/>
        <w:ind w:firstLine="480" w:firstLineChars="200"/>
        <w:jc w:val="left"/>
        <w:rPr>
          <w:rFonts w:ascii="等线" w:hAnsi="等线" w:eastAsia="等线"/>
          <w:b/>
          <w:bCs/>
          <w:sz w:val="24"/>
        </w:rPr>
      </w:pPr>
      <w:r>
        <w:rPr>
          <w:rFonts w:ascii="等线" w:hAnsi="等线" w:eastAsia="等线"/>
          <w:sz w:val="24"/>
        </w:rPr>
        <w:t>20</w:t>
      </w:r>
      <w:r>
        <w:rPr>
          <w:rFonts w:hint="eastAsia" w:ascii="等线" w:hAnsi="等线" w:eastAsia="等线"/>
          <w:sz w:val="24"/>
          <w:lang w:val="en-US" w:eastAsia="zh-CN"/>
        </w:rPr>
        <w:t>20</w:t>
      </w:r>
      <w:r>
        <w:rPr>
          <w:rFonts w:hint="eastAsia" w:ascii="等线" w:hAnsi="等线" w:eastAsia="等线"/>
          <w:sz w:val="24"/>
        </w:rPr>
        <w:t>年，全国博士后管委会办公室开展澳门青年学者计划博士后国（境）外交流项目。具体申报工作安排如下：</w:t>
      </w:r>
    </w:p>
    <w:p>
      <w:pPr>
        <w:autoSpaceDE w:val="0"/>
        <w:autoSpaceDN w:val="0"/>
        <w:adjustRightInd w:val="0"/>
        <w:jc w:val="left"/>
        <w:rPr>
          <w:sz w:val="24"/>
          <w:szCs w:val="24"/>
        </w:rPr>
      </w:pPr>
      <w:r>
        <w:rPr>
          <w:rFonts w:hint="eastAsia"/>
          <w:sz w:val="24"/>
          <w:szCs w:val="24"/>
        </w:rPr>
        <w:t>一、</w:t>
      </w:r>
      <w:r>
        <w:rPr>
          <w:sz w:val="24"/>
          <w:szCs w:val="24"/>
        </w:rPr>
        <w:t>“</w:t>
      </w:r>
      <w:r>
        <w:rPr>
          <w:rFonts w:hint="eastAsia"/>
          <w:sz w:val="24"/>
          <w:szCs w:val="24"/>
        </w:rPr>
        <w:t>澳门青年学者</w:t>
      </w:r>
      <w:r>
        <w:rPr>
          <w:sz w:val="24"/>
          <w:szCs w:val="24"/>
        </w:rPr>
        <w:t>计划”</w:t>
      </w:r>
      <w:r>
        <w:rPr>
          <w:rFonts w:hint="eastAsia"/>
          <w:sz w:val="24"/>
          <w:szCs w:val="24"/>
        </w:rPr>
        <w:t>项目内容</w:t>
      </w:r>
    </w:p>
    <w:p>
      <w:pPr>
        <w:autoSpaceDE w:val="0"/>
        <w:autoSpaceDN w:val="0"/>
        <w:adjustRightInd w:val="0"/>
        <w:ind w:firstLine="480" w:firstLineChars="200"/>
        <w:jc w:val="left"/>
        <w:rPr>
          <w:rFonts w:ascii="等线" w:hAnsi="等线" w:eastAsia="等线"/>
          <w:sz w:val="24"/>
        </w:rPr>
      </w:pPr>
      <w:r>
        <w:rPr>
          <w:rFonts w:ascii="等线" w:hAnsi="等线" w:eastAsia="等线"/>
          <w:sz w:val="24"/>
          <w:lang w:val="en-US" w:eastAsia="zh-CN"/>
        </w:rPr>
        <w:t>“澳门青年学者计划”每年选派内地博士到澳门指定的</w:t>
      </w:r>
      <w:r>
        <w:rPr>
          <w:rFonts w:hint="eastAsia" w:ascii="等线" w:hAnsi="等线" w:eastAsia="等线"/>
          <w:sz w:val="24"/>
          <w:lang w:val="en-US" w:eastAsia="zh-CN"/>
        </w:rPr>
        <w:t>高校及科研机构，在合作导师的指导下，在澳门优势专业领域开展博士后研究工作，为期 2 年。资助经费为每人 30 万元人民币和 36 万元澳门元，主要用于获选人员在澳门期间的生活开支、住房补贴、社会保险以及往返旅费等。</w:t>
      </w:r>
    </w:p>
    <w:p>
      <w:pPr>
        <w:autoSpaceDE w:val="0"/>
        <w:autoSpaceDN w:val="0"/>
        <w:adjustRightInd w:val="0"/>
        <w:ind w:firstLine="480" w:firstLineChars="200"/>
        <w:jc w:val="left"/>
        <w:rPr>
          <w:sz w:val="24"/>
          <w:szCs w:val="24"/>
        </w:rPr>
      </w:pPr>
      <w:r>
        <w:rPr>
          <w:rFonts w:hint="eastAsia"/>
          <w:sz w:val="24"/>
          <w:szCs w:val="24"/>
        </w:rPr>
        <w:t>澳门培养单位协助提供自费的医疗服务计划，视情况提供学校宿舍（住宿费自理）。合作导师负责所有研究工作的其他开支（如消耗品、实验仪器、出差费用、出席国际会议经费等）。</w:t>
      </w:r>
    </w:p>
    <w:p>
      <w:pPr>
        <w:autoSpaceDE w:val="0"/>
        <w:autoSpaceDN w:val="0"/>
        <w:adjustRightInd w:val="0"/>
        <w:ind w:firstLine="480" w:firstLineChars="200"/>
        <w:jc w:val="left"/>
        <w:rPr>
          <w:sz w:val="24"/>
          <w:szCs w:val="24"/>
        </w:rPr>
      </w:pPr>
      <w:r>
        <w:rPr>
          <w:sz w:val="24"/>
          <w:szCs w:val="24"/>
        </w:rPr>
        <w:t>20</w:t>
      </w:r>
      <w:r>
        <w:rPr>
          <w:rFonts w:hint="eastAsia"/>
          <w:sz w:val="24"/>
          <w:szCs w:val="24"/>
          <w:lang w:val="en-US" w:eastAsia="zh-CN"/>
        </w:rPr>
        <w:t>20</w:t>
      </w:r>
      <w:r>
        <w:rPr>
          <w:sz w:val="24"/>
          <w:szCs w:val="24"/>
        </w:rPr>
        <w:t xml:space="preserve"> </w:t>
      </w:r>
      <w:r>
        <w:rPr>
          <w:rFonts w:hint="eastAsia"/>
          <w:sz w:val="24"/>
          <w:szCs w:val="24"/>
        </w:rPr>
        <w:t>年度计划资助</w:t>
      </w:r>
      <w:r>
        <w:rPr>
          <w:sz w:val="24"/>
          <w:szCs w:val="24"/>
        </w:rPr>
        <w:t xml:space="preserve">30 </w:t>
      </w:r>
      <w:r>
        <w:rPr>
          <w:rFonts w:hint="eastAsia"/>
          <w:sz w:val="24"/>
          <w:szCs w:val="24"/>
        </w:rPr>
        <w:t>人。</w:t>
      </w:r>
    </w:p>
    <w:p>
      <w:pPr>
        <w:autoSpaceDE w:val="0"/>
        <w:autoSpaceDN w:val="0"/>
        <w:adjustRightInd w:val="0"/>
        <w:jc w:val="left"/>
        <w:rPr>
          <w:sz w:val="24"/>
          <w:szCs w:val="24"/>
        </w:rPr>
      </w:pPr>
      <w:r>
        <w:rPr>
          <w:rFonts w:hint="eastAsia"/>
          <w:sz w:val="24"/>
          <w:szCs w:val="24"/>
        </w:rPr>
        <w:t>二、申请条件</w:t>
      </w:r>
    </w:p>
    <w:p>
      <w:pPr>
        <w:autoSpaceDE w:val="0"/>
        <w:autoSpaceDN w:val="0"/>
        <w:adjustRightInd w:val="0"/>
        <w:ind w:firstLine="480" w:firstLineChars="200"/>
        <w:jc w:val="left"/>
        <w:rPr>
          <w:rFonts w:hint="eastAsia"/>
          <w:sz w:val="24"/>
          <w:szCs w:val="24"/>
        </w:rPr>
      </w:pPr>
      <w:r>
        <w:rPr>
          <w:rFonts w:hint="eastAsia"/>
          <w:sz w:val="24"/>
          <w:szCs w:val="24"/>
        </w:rPr>
        <w:t>1.</w:t>
      </w:r>
      <w:r>
        <w:rPr>
          <w:rFonts w:hint="eastAsia"/>
          <w:sz w:val="24"/>
          <w:szCs w:val="24"/>
          <w:lang w:val="en-US" w:eastAsia="zh-CN"/>
        </w:rPr>
        <w:t>.年龄一般不超过 35 周岁，政治素养良好，思想品德端正，身体健康。</w:t>
      </w:r>
    </w:p>
    <w:p>
      <w:pPr>
        <w:autoSpaceDE w:val="0"/>
        <w:autoSpaceDN w:val="0"/>
        <w:adjustRightInd w:val="0"/>
        <w:ind w:firstLine="480" w:firstLineChars="200"/>
        <w:jc w:val="left"/>
        <w:rPr>
          <w:rFonts w:hint="eastAsia"/>
          <w:sz w:val="24"/>
          <w:szCs w:val="24"/>
        </w:rPr>
      </w:pPr>
      <w:r>
        <w:rPr>
          <w:rFonts w:hint="eastAsia"/>
          <w:sz w:val="24"/>
          <w:szCs w:val="24"/>
        </w:rPr>
        <w:t>2.</w:t>
      </w:r>
      <w:r>
        <w:rPr>
          <w:rFonts w:hint="eastAsia"/>
          <w:sz w:val="24"/>
          <w:szCs w:val="24"/>
          <w:lang w:val="en-US" w:eastAsia="zh-CN"/>
        </w:rPr>
        <w:t>申请人应为应届博士毕业生、在站博士后研究人员或在职教学、科研人员（一般应博士毕业 3 年以内）。</w:t>
      </w:r>
    </w:p>
    <w:p>
      <w:pPr>
        <w:autoSpaceDE w:val="0"/>
        <w:autoSpaceDN w:val="0"/>
        <w:adjustRightInd w:val="0"/>
        <w:ind w:firstLine="480" w:firstLineChars="200"/>
        <w:jc w:val="left"/>
        <w:rPr>
          <w:sz w:val="24"/>
          <w:szCs w:val="24"/>
        </w:rPr>
      </w:pPr>
      <w:r>
        <w:rPr>
          <w:sz w:val="24"/>
          <w:szCs w:val="24"/>
        </w:rPr>
        <w:t>3.</w:t>
      </w:r>
      <w:r>
        <w:rPr>
          <w:rFonts w:hint="eastAsia"/>
          <w:sz w:val="24"/>
          <w:szCs w:val="24"/>
        </w:rPr>
        <w:t>具备较高的学术水平和较强的科研能力、创新能力。</w:t>
      </w:r>
    </w:p>
    <w:p>
      <w:pPr>
        <w:ind w:firstLine="480" w:firstLineChars="200"/>
        <w:rPr>
          <w:sz w:val="24"/>
          <w:szCs w:val="24"/>
        </w:rPr>
      </w:pPr>
      <w:r>
        <w:rPr>
          <w:sz w:val="24"/>
          <w:szCs w:val="24"/>
        </w:rPr>
        <w:t>4.</w:t>
      </w:r>
      <w:r>
        <w:rPr>
          <w:rFonts w:hint="eastAsia"/>
          <w:sz w:val="24"/>
          <w:szCs w:val="24"/>
        </w:rPr>
        <w:t>具备良好的英语水平。</w:t>
      </w:r>
    </w:p>
    <w:p>
      <w:pPr>
        <w:autoSpaceDE w:val="0"/>
        <w:autoSpaceDN w:val="0"/>
        <w:adjustRightInd w:val="0"/>
        <w:ind w:firstLine="480" w:firstLineChars="200"/>
        <w:jc w:val="left"/>
        <w:rPr>
          <w:sz w:val="24"/>
          <w:szCs w:val="24"/>
        </w:rPr>
      </w:pPr>
      <w:r>
        <w:rPr>
          <w:sz w:val="24"/>
          <w:szCs w:val="24"/>
        </w:rPr>
        <w:t>5.</w:t>
      </w:r>
      <w:r>
        <w:rPr>
          <w:rFonts w:hint="eastAsia"/>
          <w:sz w:val="24"/>
          <w:szCs w:val="24"/>
        </w:rPr>
        <w:t>能全职在澳门工作</w:t>
      </w:r>
      <w:r>
        <w:rPr>
          <w:sz w:val="24"/>
          <w:szCs w:val="24"/>
        </w:rPr>
        <w:t xml:space="preserve">2 </w:t>
      </w:r>
      <w:r>
        <w:rPr>
          <w:rFonts w:hint="eastAsia"/>
          <w:sz w:val="24"/>
          <w:szCs w:val="24"/>
        </w:rPr>
        <w:t>年。</w:t>
      </w:r>
    </w:p>
    <w:p>
      <w:pPr>
        <w:autoSpaceDE w:val="0"/>
        <w:autoSpaceDN w:val="0"/>
        <w:adjustRightInd w:val="0"/>
        <w:ind w:firstLine="480" w:firstLineChars="200"/>
        <w:jc w:val="left"/>
        <w:rPr>
          <w:rFonts w:hint="eastAsia"/>
          <w:sz w:val="24"/>
          <w:szCs w:val="24"/>
        </w:rPr>
      </w:pPr>
      <w:r>
        <w:rPr>
          <w:rFonts w:hint="eastAsia"/>
          <w:sz w:val="24"/>
          <w:szCs w:val="24"/>
          <w:lang w:val="en-US" w:eastAsia="zh-CN"/>
        </w:rPr>
        <w:t xml:space="preserve">6.专业领域：中医药（生物医学、临床生物学、生物讯息学、中药学、药学、化学等），微电子（微电子学与固体电子学、电子信息科学与技术、物理学、模拟与混合电路等），月球与行星研究（物理学、应用数学、化学、地质学、天文 </w:t>
      </w:r>
    </w:p>
    <w:p>
      <w:pPr>
        <w:autoSpaceDE w:val="0"/>
        <w:autoSpaceDN w:val="0"/>
        <w:adjustRightInd w:val="0"/>
        <w:ind w:firstLine="480" w:firstLineChars="200"/>
        <w:jc w:val="left"/>
        <w:rPr>
          <w:rFonts w:hint="eastAsia"/>
          <w:sz w:val="24"/>
          <w:szCs w:val="24"/>
        </w:rPr>
      </w:pPr>
      <w:r>
        <w:rPr>
          <w:rFonts w:hint="eastAsia"/>
          <w:sz w:val="24"/>
          <w:szCs w:val="24"/>
          <w:lang w:val="en-US" w:eastAsia="zh-CN"/>
        </w:rPr>
        <w:t>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pPr>
        <w:autoSpaceDE w:val="0"/>
        <w:autoSpaceDN w:val="0"/>
        <w:adjustRightInd w:val="0"/>
        <w:ind w:firstLine="480" w:firstLineChars="200"/>
        <w:jc w:val="left"/>
        <w:rPr>
          <w:sz w:val="24"/>
          <w:szCs w:val="24"/>
        </w:rPr>
      </w:pPr>
      <w:r>
        <w:rPr>
          <w:sz w:val="24"/>
          <w:szCs w:val="24"/>
        </w:rPr>
        <w:t>7.</w:t>
      </w:r>
      <w:r>
        <w:rPr>
          <w:rFonts w:hint="eastAsia"/>
          <w:sz w:val="24"/>
          <w:szCs w:val="24"/>
        </w:rPr>
        <w:t>此前未获得过博士后国（境）外交流项目或博士后创新人才支持计划资助。</w:t>
      </w:r>
    </w:p>
    <w:p>
      <w:pPr>
        <w:autoSpaceDE w:val="0"/>
        <w:autoSpaceDN w:val="0"/>
        <w:adjustRightInd w:val="0"/>
        <w:jc w:val="left"/>
        <w:rPr>
          <w:sz w:val="24"/>
          <w:szCs w:val="24"/>
        </w:rPr>
      </w:pPr>
      <w:r>
        <w:rPr>
          <w:rFonts w:hint="eastAsia"/>
          <w:sz w:val="24"/>
          <w:szCs w:val="24"/>
        </w:rPr>
        <w:t>三、申报时间</w:t>
      </w:r>
    </w:p>
    <w:p>
      <w:pPr>
        <w:autoSpaceDE w:val="0"/>
        <w:autoSpaceDN w:val="0"/>
        <w:adjustRightInd w:val="0"/>
        <w:jc w:val="left"/>
        <w:rPr>
          <w:sz w:val="24"/>
          <w:szCs w:val="24"/>
        </w:rPr>
      </w:pPr>
      <w:r>
        <w:rPr>
          <w:b/>
          <w:color w:val="00B050"/>
          <w:sz w:val="24"/>
          <w:szCs w:val="24"/>
        </w:rPr>
        <w:t>20</w:t>
      </w:r>
      <w:r>
        <w:rPr>
          <w:rFonts w:hint="eastAsia"/>
          <w:b/>
          <w:color w:val="00B050"/>
          <w:sz w:val="24"/>
          <w:szCs w:val="24"/>
          <w:lang w:val="en-US" w:eastAsia="zh-CN"/>
        </w:rPr>
        <w:t>20</w:t>
      </w:r>
      <w:r>
        <w:rPr>
          <w:rFonts w:hint="eastAsia"/>
          <w:b/>
          <w:color w:val="00B050"/>
          <w:sz w:val="24"/>
          <w:szCs w:val="24"/>
        </w:rPr>
        <w:t>年</w:t>
      </w:r>
      <w:r>
        <w:rPr>
          <w:b/>
          <w:color w:val="00B050"/>
          <w:sz w:val="24"/>
          <w:szCs w:val="24"/>
        </w:rPr>
        <w:t>1</w:t>
      </w:r>
      <w:r>
        <w:rPr>
          <w:rFonts w:hint="eastAsia"/>
          <w:b/>
          <w:color w:val="00B050"/>
          <w:sz w:val="24"/>
          <w:szCs w:val="24"/>
        </w:rPr>
        <w:t>月底—</w:t>
      </w:r>
      <w:r>
        <w:rPr>
          <w:b/>
          <w:color w:val="00B050"/>
          <w:sz w:val="24"/>
          <w:szCs w:val="24"/>
        </w:rPr>
        <w:t>3</w:t>
      </w:r>
      <w:r>
        <w:rPr>
          <w:rFonts w:hint="eastAsia"/>
          <w:b/>
          <w:color w:val="00B050"/>
          <w:sz w:val="24"/>
          <w:szCs w:val="24"/>
        </w:rPr>
        <w:t>月</w:t>
      </w:r>
      <w:r>
        <w:rPr>
          <w:b/>
          <w:color w:val="00B050"/>
          <w:sz w:val="24"/>
          <w:szCs w:val="24"/>
        </w:rPr>
        <w:t>10</w:t>
      </w:r>
      <w:r>
        <w:rPr>
          <w:rFonts w:hint="eastAsia"/>
          <w:b/>
          <w:color w:val="00B050"/>
          <w:sz w:val="24"/>
          <w:szCs w:val="24"/>
        </w:rPr>
        <w:t>日</w:t>
      </w:r>
      <w:r>
        <w:rPr>
          <w:rFonts w:hint="eastAsia"/>
          <w:sz w:val="24"/>
          <w:szCs w:val="24"/>
        </w:rPr>
        <w:t>。具体申报时间视项目岗位发布时间而定。</w:t>
      </w:r>
    </w:p>
    <w:p>
      <w:pPr>
        <w:autoSpaceDE w:val="0"/>
        <w:autoSpaceDN w:val="0"/>
        <w:adjustRightInd w:val="0"/>
        <w:jc w:val="left"/>
        <w:rPr>
          <w:sz w:val="24"/>
          <w:szCs w:val="24"/>
        </w:rPr>
      </w:pPr>
      <w:r>
        <w:rPr>
          <w:rFonts w:hint="eastAsia"/>
          <w:sz w:val="24"/>
          <w:szCs w:val="24"/>
        </w:rPr>
        <w:t>四、申报及遴选程序</w:t>
      </w:r>
    </w:p>
    <w:p>
      <w:pPr>
        <w:autoSpaceDE w:val="0"/>
        <w:autoSpaceDN w:val="0"/>
        <w:adjustRightInd w:val="0"/>
        <w:ind w:firstLine="480" w:firstLineChars="200"/>
        <w:jc w:val="left"/>
        <w:rPr>
          <w:sz w:val="24"/>
          <w:szCs w:val="24"/>
        </w:rPr>
      </w:pPr>
      <w:r>
        <w:rPr>
          <w:rFonts w:ascii="等线" w:hAnsi="等线" w:eastAsia="等线"/>
          <w:sz w:val="24"/>
        </w:rPr>
        <w:t>申</w:t>
      </w:r>
      <w:r>
        <w:rPr>
          <w:rFonts w:hint="eastAsia" w:ascii="等线" w:hAnsi="等线" w:eastAsia="等线"/>
          <w:sz w:val="24"/>
        </w:rPr>
        <w:t>报</w:t>
      </w:r>
      <w:r>
        <w:rPr>
          <w:rFonts w:ascii="等线" w:hAnsi="等线" w:eastAsia="等线"/>
          <w:sz w:val="24"/>
        </w:rPr>
        <w:t>“</w:t>
      </w:r>
      <w:r>
        <w:rPr>
          <w:rFonts w:hint="eastAsia" w:ascii="等线" w:hAnsi="等线" w:eastAsia="等线"/>
          <w:sz w:val="24"/>
        </w:rPr>
        <w:t>澳门</w:t>
      </w:r>
      <w:r>
        <w:rPr>
          <w:rFonts w:ascii="等线" w:hAnsi="等线" w:eastAsia="等线"/>
          <w:sz w:val="24"/>
        </w:rPr>
        <w:t>青年学者计划”</w:t>
      </w:r>
      <w:r>
        <w:rPr>
          <w:rFonts w:hint="eastAsia" w:ascii="等线" w:hAnsi="等线" w:eastAsia="等线"/>
          <w:sz w:val="24"/>
        </w:rPr>
        <w:t>人员，如是</w:t>
      </w:r>
      <w:r>
        <w:rPr>
          <w:rFonts w:hint="eastAsia" w:ascii="等线" w:hAnsi="等线" w:eastAsia="等线"/>
          <w:sz w:val="24"/>
          <w:lang w:val="en-US" w:eastAsia="zh-CN"/>
        </w:rPr>
        <w:t>上海交通大学</w:t>
      </w:r>
      <w:r>
        <w:rPr>
          <w:rFonts w:hint="eastAsia" w:ascii="等线" w:hAnsi="等线" w:eastAsia="等线"/>
          <w:sz w:val="24"/>
        </w:rPr>
        <w:t>博士生身份申报，请与研究生院</w:t>
      </w:r>
      <w:r>
        <w:rPr>
          <w:rFonts w:hint="eastAsia" w:ascii="等线" w:hAnsi="等线" w:eastAsia="等线"/>
          <w:sz w:val="24"/>
          <w:lang w:val="en-US" w:eastAsia="zh-CN"/>
        </w:rPr>
        <w:t>余旖旎</w:t>
      </w:r>
      <w:r>
        <w:rPr>
          <w:rFonts w:hint="eastAsia" w:ascii="等线" w:hAnsi="等线" w:eastAsia="等线"/>
          <w:sz w:val="24"/>
        </w:rPr>
        <w:t>老师联系,如是在站博士后</w:t>
      </w:r>
      <w:r>
        <w:rPr>
          <w:rFonts w:hint="eastAsia" w:ascii="等线" w:hAnsi="等线" w:eastAsia="等线"/>
          <w:sz w:val="24"/>
          <w:lang w:val="en-US" w:eastAsia="zh-CN"/>
        </w:rPr>
        <w:t>和外校博士</w:t>
      </w:r>
      <w:r>
        <w:rPr>
          <w:rFonts w:hint="eastAsia" w:ascii="等线" w:hAnsi="等线" w:eastAsia="等线"/>
          <w:sz w:val="24"/>
        </w:rPr>
        <w:t>身份请与人力资源处金晓文老师联系，最后所有材料在博士后管理办公室汇总，统一上报到</w:t>
      </w:r>
      <w:r>
        <w:rPr>
          <w:rFonts w:hint="eastAsia" w:ascii="等线" w:hAnsi="等线" w:eastAsia="等线"/>
          <w:sz w:val="24"/>
          <w:lang w:val="en-US" w:eastAsia="zh-CN"/>
        </w:rPr>
        <w:t>中国博士后科学基金会</w:t>
      </w:r>
      <w:r>
        <w:rPr>
          <w:rFonts w:hint="eastAsia"/>
          <w:sz w:val="24"/>
          <w:szCs w:val="24"/>
        </w:rPr>
        <w:t>。具体程序为：</w:t>
      </w:r>
    </w:p>
    <w:p>
      <w:pPr>
        <w:autoSpaceDE w:val="0"/>
        <w:autoSpaceDN w:val="0"/>
        <w:adjustRightInd w:val="0"/>
        <w:jc w:val="left"/>
        <w:rPr>
          <w:sz w:val="24"/>
          <w:szCs w:val="24"/>
        </w:rPr>
      </w:pPr>
      <w:r>
        <w:rPr>
          <w:sz w:val="24"/>
          <w:szCs w:val="24"/>
        </w:rPr>
        <w:t>1.</w:t>
      </w:r>
      <w:r>
        <w:rPr>
          <w:rFonts w:hint="eastAsia"/>
          <w:sz w:val="24"/>
          <w:szCs w:val="24"/>
        </w:rPr>
        <w:t>个人申请</w:t>
      </w:r>
    </w:p>
    <w:p>
      <w:pPr>
        <w:autoSpaceDE w:val="0"/>
        <w:autoSpaceDN w:val="0"/>
        <w:adjustRightInd w:val="0"/>
        <w:ind w:firstLine="480" w:firstLineChars="200"/>
        <w:jc w:val="left"/>
        <w:rPr>
          <w:sz w:val="24"/>
          <w:szCs w:val="24"/>
        </w:rPr>
      </w:pPr>
      <w:r>
        <w:rPr>
          <w:rFonts w:hint="eastAsia"/>
          <w:sz w:val="24"/>
          <w:szCs w:val="24"/>
        </w:rPr>
        <w:t>申请人</w:t>
      </w:r>
      <w:r>
        <w:rPr>
          <w:sz w:val="24"/>
          <w:szCs w:val="24"/>
        </w:rPr>
        <w:t>于</w:t>
      </w:r>
      <w:r>
        <w:rPr>
          <w:b/>
          <w:color w:val="00B050"/>
          <w:sz w:val="24"/>
          <w:szCs w:val="24"/>
        </w:rPr>
        <w:t>1月</w:t>
      </w:r>
      <w:r>
        <w:rPr>
          <w:rFonts w:hint="eastAsia"/>
          <w:b/>
          <w:color w:val="00B050"/>
          <w:sz w:val="24"/>
          <w:szCs w:val="24"/>
          <w:lang w:val="en-US" w:eastAsia="zh-CN"/>
        </w:rPr>
        <w:t>底</w:t>
      </w:r>
      <w:r>
        <w:rPr>
          <w:b/>
          <w:color w:val="00B050"/>
          <w:sz w:val="24"/>
          <w:szCs w:val="24"/>
        </w:rPr>
        <w:t>—3月</w:t>
      </w:r>
      <w:r>
        <w:rPr>
          <w:rFonts w:hint="eastAsia"/>
          <w:b/>
          <w:color w:val="00B050"/>
          <w:sz w:val="24"/>
          <w:szCs w:val="24"/>
        </w:rPr>
        <w:t>10</w:t>
      </w:r>
      <w:r>
        <w:rPr>
          <w:b/>
          <w:color w:val="00B050"/>
          <w:sz w:val="24"/>
          <w:szCs w:val="24"/>
        </w:rPr>
        <w:t>日</w:t>
      </w:r>
      <w:r>
        <w:rPr>
          <w:sz w:val="24"/>
          <w:szCs w:val="24"/>
        </w:rPr>
        <w:t>期间</w:t>
      </w:r>
      <w:r>
        <w:rPr>
          <w:rFonts w:hint="eastAsia"/>
          <w:sz w:val="24"/>
          <w:szCs w:val="24"/>
        </w:rPr>
        <w:t>登录中国博士后网站“国外境外交流项目”申报系统，查看申报岗位，填写相关信息，生成并打印《澳门青年学者计划申请表》</w:t>
      </w:r>
      <w:r>
        <w:rPr>
          <w:sz w:val="24"/>
          <w:szCs w:val="24"/>
        </w:rPr>
        <w:t>（盖章原件）</w:t>
      </w:r>
      <w:r>
        <w:rPr>
          <w:rFonts w:hint="eastAsia"/>
          <w:sz w:val="24"/>
          <w:szCs w:val="24"/>
        </w:rPr>
        <w:t>及主要证明材料原件扫描件，并将纸质申请材料报送</w:t>
      </w:r>
      <w:r>
        <w:rPr>
          <w:rFonts w:hint="eastAsia" w:ascii="等线" w:hAnsi="等线" w:eastAsia="等线"/>
          <w:sz w:val="24"/>
          <w:lang w:val="en-US" w:eastAsia="zh-CN"/>
        </w:rPr>
        <w:t>上海交通大学博士后管理办公室</w:t>
      </w:r>
      <w:r>
        <w:rPr>
          <w:rFonts w:hint="eastAsia"/>
          <w:sz w:val="24"/>
          <w:szCs w:val="24"/>
        </w:rPr>
        <w:t>。</w:t>
      </w:r>
    </w:p>
    <w:p>
      <w:pPr>
        <w:autoSpaceDE w:val="0"/>
        <w:autoSpaceDN w:val="0"/>
        <w:adjustRightInd w:val="0"/>
        <w:ind w:firstLine="480" w:firstLineChars="200"/>
        <w:jc w:val="left"/>
        <w:rPr>
          <w:rFonts w:hint="eastAsia" w:eastAsiaTheme="minorEastAsia"/>
          <w:sz w:val="24"/>
          <w:szCs w:val="24"/>
          <w:lang w:eastAsia="zh-CN"/>
        </w:rPr>
      </w:pPr>
      <w:r>
        <w:rPr>
          <w:sz w:val="24"/>
          <w:szCs w:val="24"/>
        </w:rPr>
        <w:t>《</w:t>
      </w:r>
      <w:r>
        <w:rPr>
          <w:rFonts w:hint="eastAsia"/>
          <w:sz w:val="24"/>
          <w:szCs w:val="24"/>
        </w:rPr>
        <w:t>澳门青年学者计划申请表</w:t>
      </w:r>
      <w:r>
        <w:rPr>
          <w:sz w:val="24"/>
          <w:szCs w:val="24"/>
        </w:rPr>
        <w:t>》（简称《申报表》）及主要证明材料复印件合订本一式</w:t>
      </w:r>
      <w:r>
        <w:rPr>
          <w:rFonts w:hint="eastAsia"/>
          <w:sz w:val="24"/>
          <w:szCs w:val="24"/>
          <w:lang w:val="en-US" w:eastAsia="zh-CN"/>
        </w:rPr>
        <w:t>2</w:t>
      </w:r>
      <w:r>
        <w:rPr>
          <w:sz w:val="24"/>
          <w:szCs w:val="24"/>
        </w:rPr>
        <w:t>份</w:t>
      </w:r>
      <w:r>
        <w:rPr>
          <w:rFonts w:hint="eastAsia"/>
          <w:b/>
          <w:color w:val="00B050"/>
          <w:sz w:val="24"/>
          <w:szCs w:val="24"/>
        </w:rPr>
        <w:t>(其中1份封面空白处实际导师签字，实际单位盖章，并注明：申报材料属实，同意申报)</w:t>
      </w:r>
      <w:r>
        <w:rPr>
          <w:b/>
          <w:color w:val="00B050"/>
          <w:sz w:val="24"/>
          <w:szCs w:val="24"/>
        </w:rPr>
        <w:t>、目录</w:t>
      </w:r>
      <w:r>
        <w:rPr>
          <w:rFonts w:hint="eastAsia"/>
          <w:b/>
          <w:color w:val="00B050"/>
          <w:sz w:val="24"/>
          <w:szCs w:val="24"/>
          <w:lang w:eastAsia="zh-CN"/>
        </w:rPr>
        <w:t>。</w:t>
      </w:r>
      <w:bookmarkStart w:id="0" w:name="_GoBack"/>
      <w:bookmarkEnd w:id="0"/>
    </w:p>
    <w:p>
      <w:pPr>
        <w:autoSpaceDE w:val="0"/>
        <w:autoSpaceDN w:val="0"/>
        <w:adjustRightInd w:val="0"/>
        <w:jc w:val="left"/>
        <w:rPr>
          <w:sz w:val="24"/>
          <w:szCs w:val="24"/>
        </w:rPr>
      </w:pPr>
      <w:r>
        <w:rPr>
          <w:rFonts w:hint="eastAsia"/>
          <w:sz w:val="24"/>
          <w:szCs w:val="24"/>
        </w:rPr>
        <w:t>主要证明材料包括：</w:t>
      </w:r>
    </w:p>
    <w:p>
      <w:pPr>
        <w:autoSpaceDE w:val="0"/>
        <w:autoSpaceDN w:val="0"/>
        <w:adjustRightInd w:val="0"/>
        <w:jc w:val="left"/>
        <w:rPr>
          <w:sz w:val="24"/>
          <w:szCs w:val="24"/>
        </w:rPr>
      </w:pPr>
      <w:r>
        <w:rPr>
          <w:rFonts w:hint="eastAsia"/>
          <w:sz w:val="24"/>
          <w:szCs w:val="24"/>
        </w:rPr>
        <w:t>（</w:t>
      </w:r>
      <w:r>
        <w:rPr>
          <w:sz w:val="24"/>
          <w:szCs w:val="24"/>
        </w:rPr>
        <w:t>1</w:t>
      </w:r>
      <w:r>
        <w:rPr>
          <w:rFonts w:hint="eastAsia"/>
          <w:sz w:val="24"/>
          <w:szCs w:val="24"/>
        </w:rPr>
        <w:t>）有效身份证件；</w:t>
      </w:r>
    </w:p>
    <w:p>
      <w:pPr>
        <w:autoSpaceDE w:val="0"/>
        <w:autoSpaceDN w:val="0"/>
        <w:adjustRightInd w:val="0"/>
        <w:jc w:val="left"/>
        <w:rPr>
          <w:sz w:val="24"/>
          <w:szCs w:val="24"/>
        </w:rPr>
      </w:pPr>
      <w:r>
        <w:rPr>
          <w:rFonts w:hint="eastAsia"/>
          <w:sz w:val="24"/>
          <w:szCs w:val="24"/>
        </w:rPr>
        <w:t>（</w:t>
      </w:r>
      <w:r>
        <w:rPr>
          <w:sz w:val="24"/>
          <w:szCs w:val="24"/>
        </w:rPr>
        <w:t>2</w:t>
      </w:r>
      <w:r>
        <w:rPr>
          <w:rFonts w:hint="eastAsia"/>
          <w:sz w:val="24"/>
          <w:szCs w:val="24"/>
        </w:rPr>
        <w:t>）博士学位证书或答辩决议书。应届博士毕业生如还未进行答辩，可先进行申报，在办理进站手续时提供博士学位证书；</w:t>
      </w:r>
    </w:p>
    <w:p>
      <w:pPr>
        <w:autoSpaceDE w:val="0"/>
        <w:autoSpaceDN w:val="0"/>
        <w:adjustRightInd w:val="0"/>
        <w:jc w:val="left"/>
        <w:rPr>
          <w:sz w:val="24"/>
          <w:szCs w:val="24"/>
        </w:rPr>
      </w:pPr>
      <w:r>
        <w:rPr>
          <w:rFonts w:hint="eastAsia"/>
          <w:sz w:val="24"/>
          <w:szCs w:val="24"/>
        </w:rPr>
        <w:t>（</w:t>
      </w:r>
      <w:r>
        <w:rPr>
          <w:sz w:val="24"/>
          <w:szCs w:val="24"/>
        </w:rPr>
        <w:t>3</w:t>
      </w:r>
      <w:r>
        <w:rPr>
          <w:rFonts w:hint="eastAsia"/>
          <w:sz w:val="24"/>
          <w:szCs w:val="24"/>
        </w:rPr>
        <w:t>）代表个人最高水平的学术及科研成果材料。论文提供摘要及收录检索证明，专利或奖励提供证书，专著提供目录和摘要。</w:t>
      </w:r>
    </w:p>
    <w:p>
      <w:pPr>
        <w:autoSpaceDE w:val="0"/>
        <w:autoSpaceDN w:val="0"/>
        <w:adjustRightInd w:val="0"/>
        <w:jc w:val="left"/>
        <w:rPr>
          <w:sz w:val="24"/>
          <w:szCs w:val="24"/>
        </w:rPr>
      </w:pPr>
      <w:r>
        <w:rPr>
          <w:sz w:val="24"/>
          <w:szCs w:val="24"/>
        </w:rPr>
        <w:t> </w:t>
      </w:r>
      <w:r>
        <w:rPr>
          <w:rFonts w:hint="eastAsia"/>
          <w:sz w:val="24"/>
          <w:szCs w:val="24"/>
        </w:rPr>
        <w:t xml:space="preserve"> </w:t>
      </w:r>
      <w:r>
        <w:rPr>
          <w:sz w:val="24"/>
          <w:szCs w:val="24"/>
        </w:rPr>
        <w:t xml:space="preserve"> 申报材料要简明扼要，介绍性文字要真实、准确、重点突出。获奖成果需注明颁奖单位和获奖时间、等级、位次（用“位次/人数”表示）；著作、论文需注明出版社、发表刊物名称，合著的需注明位次。</w:t>
      </w:r>
    </w:p>
    <w:p>
      <w:pPr>
        <w:autoSpaceDE w:val="0"/>
        <w:autoSpaceDN w:val="0"/>
        <w:adjustRightInd w:val="0"/>
        <w:jc w:val="left"/>
        <w:rPr>
          <w:sz w:val="24"/>
          <w:szCs w:val="24"/>
        </w:rPr>
      </w:pPr>
      <w:r>
        <w:rPr>
          <w:rFonts w:hint="eastAsia"/>
          <w:sz w:val="24"/>
          <w:szCs w:val="24"/>
        </w:rPr>
        <w:t>五、获选结果公布</w:t>
      </w:r>
    </w:p>
    <w:p>
      <w:pPr>
        <w:autoSpaceDE w:val="0"/>
        <w:autoSpaceDN w:val="0"/>
        <w:adjustRightInd w:val="0"/>
        <w:ind w:firstLine="480" w:firstLineChars="200"/>
        <w:jc w:val="left"/>
        <w:rPr>
          <w:sz w:val="24"/>
          <w:szCs w:val="24"/>
        </w:rPr>
      </w:pPr>
      <w:r>
        <w:rPr>
          <w:rFonts w:hint="eastAsia"/>
          <w:sz w:val="24"/>
          <w:szCs w:val="24"/>
        </w:rPr>
        <w:t>第一轮获选结果拟于</w:t>
      </w:r>
      <w:r>
        <w:rPr>
          <w:sz w:val="24"/>
          <w:szCs w:val="24"/>
        </w:rPr>
        <w:t xml:space="preserve">5 </w:t>
      </w:r>
      <w:r>
        <w:rPr>
          <w:rFonts w:hint="eastAsia"/>
          <w:sz w:val="24"/>
          <w:szCs w:val="24"/>
        </w:rPr>
        <w:t>月公布，最终获选结果拟于</w:t>
      </w:r>
      <w:r>
        <w:rPr>
          <w:sz w:val="24"/>
          <w:szCs w:val="24"/>
        </w:rPr>
        <w:t xml:space="preserve">7 </w:t>
      </w:r>
      <w:r>
        <w:rPr>
          <w:rFonts w:hint="eastAsia"/>
          <w:sz w:val="24"/>
          <w:szCs w:val="24"/>
        </w:rPr>
        <w:t>月公布。</w:t>
      </w:r>
    </w:p>
    <w:p>
      <w:pPr>
        <w:autoSpaceDE w:val="0"/>
        <w:autoSpaceDN w:val="0"/>
        <w:adjustRightInd w:val="0"/>
        <w:jc w:val="left"/>
        <w:rPr>
          <w:sz w:val="24"/>
          <w:szCs w:val="24"/>
        </w:rPr>
      </w:pPr>
      <w:r>
        <w:rPr>
          <w:rFonts w:hint="eastAsia"/>
          <w:sz w:val="24"/>
          <w:szCs w:val="24"/>
        </w:rPr>
        <w:t>六</w:t>
      </w:r>
      <w:r>
        <w:rPr>
          <w:sz w:val="24"/>
          <w:szCs w:val="24"/>
        </w:rPr>
        <w:t>、</w:t>
      </w:r>
      <w:r>
        <w:rPr>
          <w:rFonts w:hint="eastAsia"/>
          <w:sz w:val="24"/>
          <w:szCs w:val="24"/>
        </w:rPr>
        <w:t>需要注意的事项</w:t>
      </w:r>
    </w:p>
    <w:p>
      <w:pPr>
        <w:autoSpaceDE w:val="0"/>
        <w:autoSpaceDN w:val="0"/>
        <w:adjustRightInd w:val="0"/>
        <w:ind w:firstLine="480" w:firstLineChars="200"/>
        <w:jc w:val="left"/>
        <w:rPr>
          <w:sz w:val="24"/>
          <w:szCs w:val="24"/>
        </w:rPr>
      </w:pPr>
      <w:r>
        <w:rPr>
          <w:rFonts w:hint="eastAsia"/>
          <w:sz w:val="24"/>
          <w:szCs w:val="24"/>
        </w:rPr>
        <w:t>澳门青年学者计划与香江学者计划项目岗位同期发布，由全国博士后管委会办公室同期组织初评。申请人可同时申报澳门青年学者计划与“香江学者计划”，申报的项目岗位须属于同一一级学科。</w:t>
      </w:r>
    </w:p>
    <w:p>
      <w:pPr>
        <w:autoSpaceDE w:val="0"/>
        <w:autoSpaceDN w:val="0"/>
        <w:adjustRightInd w:val="0"/>
        <w:ind w:firstLine="480" w:firstLineChars="200"/>
        <w:jc w:val="left"/>
        <w:rPr>
          <w:rFonts w:ascii="等线" w:hAnsi="等线" w:eastAsia="等线"/>
          <w:sz w:val="24"/>
        </w:rPr>
      </w:pPr>
      <w:r>
        <w:rPr>
          <w:rFonts w:hint="eastAsia" w:ascii="等线" w:hAnsi="等线" w:eastAsia="等线"/>
          <w:sz w:val="24"/>
        </w:rPr>
        <w:t>获资助人员应在资助通知下发之日起</w:t>
      </w:r>
      <w:r>
        <w:rPr>
          <w:rFonts w:ascii="等线" w:hAnsi="等线" w:eastAsia="等线"/>
          <w:sz w:val="24"/>
        </w:rPr>
        <w:t xml:space="preserve">6 </w:t>
      </w:r>
      <w:r>
        <w:rPr>
          <w:rFonts w:hint="eastAsia" w:ascii="等线" w:hAnsi="等线" w:eastAsia="等线"/>
          <w:sz w:val="24"/>
        </w:rPr>
        <w:t>个月内赴外或来华（回国）办理进站手续，开始博士后研究工作，否则视为自动放弃。</w:t>
      </w:r>
    </w:p>
    <w:p>
      <w:pPr>
        <w:widowControl/>
        <w:spacing w:line="300" w:lineRule="atLeast"/>
        <w:ind w:firstLine="120" w:firstLineChars="50"/>
        <w:jc w:val="left"/>
        <w:rPr>
          <w:sz w:val="24"/>
          <w:szCs w:val="24"/>
        </w:rPr>
      </w:pPr>
      <w:r>
        <w:rPr>
          <w:rFonts w:hint="eastAsia"/>
          <w:sz w:val="24"/>
          <w:szCs w:val="24"/>
        </w:rPr>
        <w:t>七</w:t>
      </w:r>
      <w:r>
        <w:rPr>
          <w:sz w:val="24"/>
          <w:szCs w:val="24"/>
        </w:rPr>
        <w:t>、有关要求</w:t>
      </w:r>
    </w:p>
    <w:p>
      <w:pPr>
        <w:widowControl/>
        <w:spacing w:line="300" w:lineRule="atLeast"/>
        <w:ind w:firstLine="480" w:firstLineChars="200"/>
        <w:jc w:val="left"/>
        <w:rPr>
          <w:sz w:val="24"/>
          <w:szCs w:val="24"/>
        </w:rPr>
      </w:pPr>
      <w:r>
        <w:rPr>
          <w:sz w:val="24"/>
          <w:szCs w:val="24"/>
        </w:rPr>
        <w:t>1.申报截止日期为</w:t>
      </w:r>
      <w:r>
        <w:rPr>
          <w:b/>
          <w:color w:val="00B050"/>
          <w:sz w:val="24"/>
          <w:szCs w:val="24"/>
        </w:rPr>
        <w:t>20</w:t>
      </w:r>
      <w:r>
        <w:rPr>
          <w:rFonts w:hint="eastAsia"/>
          <w:b/>
          <w:color w:val="00B050"/>
          <w:sz w:val="24"/>
          <w:szCs w:val="24"/>
          <w:lang w:val="en-US" w:eastAsia="zh-CN"/>
        </w:rPr>
        <w:t>20</w:t>
      </w:r>
      <w:r>
        <w:rPr>
          <w:b/>
          <w:color w:val="00B050"/>
          <w:sz w:val="24"/>
          <w:szCs w:val="24"/>
        </w:rPr>
        <w:t>年</w:t>
      </w:r>
      <w:r>
        <w:rPr>
          <w:rFonts w:hint="eastAsia"/>
          <w:b/>
          <w:color w:val="00B050"/>
          <w:sz w:val="24"/>
          <w:szCs w:val="24"/>
        </w:rPr>
        <w:t>3</w:t>
      </w:r>
      <w:r>
        <w:rPr>
          <w:b/>
          <w:color w:val="00B050"/>
          <w:sz w:val="24"/>
          <w:szCs w:val="24"/>
        </w:rPr>
        <w:t>月</w:t>
      </w:r>
      <w:r>
        <w:rPr>
          <w:rFonts w:hint="eastAsia"/>
          <w:b/>
          <w:color w:val="00B050"/>
          <w:sz w:val="24"/>
          <w:szCs w:val="24"/>
        </w:rPr>
        <w:t>10</w:t>
      </w:r>
      <w:r>
        <w:rPr>
          <w:b/>
          <w:color w:val="00B050"/>
          <w:sz w:val="24"/>
          <w:szCs w:val="24"/>
        </w:rPr>
        <w:t>日</w:t>
      </w:r>
      <w:r>
        <w:rPr>
          <w:sz w:val="24"/>
          <w:szCs w:val="24"/>
        </w:rPr>
        <w:t>，逾期不再受理。</w:t>
      </w:r>
    </w:p>
    <w:p>
      <w:pPr>
        <w:widowControl/>
        <w:spacing w:line="300" w:lineRule="atLeast"/>
        <w:ind w:firstLine="480" w:firstLineChars="200"/>
        <w:jc w:val="left"/>
        <w:rPr>
          <w:sz w:val="24"/>
          <w:szCs w:val="24"/>
        </w:rPr>
      </w:pPr>
      <w:r>
        <w:rPr>
          <w:sz w:val="24"/>
          <w:szCs w:val="24"/>
        </w:rPr>
        <w:t>2.申报</w:t>
      </w:r>
      <w:r>
        <w:rPr>
          <w:rFonts w:hint="eastAsia"/>
          <w:sz w:val="24"/>
          <w:szCs w:val="24"/>
        </w:rPr>
        <w:t>的学院、直属系、研究院、博士后流动站</w:t>
      </w:r>
      <w:r>
        <w:rPr>
          <w:sz w:val="24"/>
          <w:szCs w:val="24"/>
        </w:rPr>
        <w:t>需认真审核申报材料，若存在虚报或伪造内容，一经查证，将取消申报人获选资格；</w:t>
      </w:r>
      <w:r>
        <w:rPr>
          <w:rFonts w:hint="eastAsia"/>
          <w:sz w:val="24"/>
          <w:szCs w:val="24"/>
        </w:rPr>
        <w:t xml:space="preserve"> </w:t>
      </w:r>
      <w:r>
        <w:rPr>
          <w:sz w:val="24"/>
          <w:szCs w:val="24"/>
        </w:rPr>
        <w:t>对存在伪造内容情况的单位将暂停其“</w:t>
      </w:r>
      <w:r>
        <w:rPr>
          <w:rFonts w:hint="eastAsia"/>
          <w:sz w:val="24"/>
          <w:szCs w:val="24"/>
        </w:rPr>
        <w:t>澳门青年学者计划</w:t>
      </w:r>
      <w:r>
        <w:rPr>
          <w:sz w:val="24"/>
          <w:szCs w:val="24"/>
        </w:rPr>
        <w:t>”申报资格一年。</w:t>
      </w:r>
    </w:p>
    <w:p>
      <w:pPr>
        <w:widowControl/>
        <w:spacing w:line="300" w:lineRule="atLeast"/>
        <w:ind w:firstLine="390"/>
        <w:jc w:val="left"/>
        <w:rPr>
          <w:sz w:val="24"/>
          <w:szCs w:val="24"/>
        </w:rPr>
      </w:pPr>
      <w:r>
        <w:rPr>
          <w:sz w:val="24"/>
          <w:szCs w:val="24"/>
        </w:rPr>
        <w:t>3.申报材料如涉密，请做好脱密处理。</w:t>
      </w:r>
    </w:p>
    <w:p>
      <w:pPr>
        <w:widowControl/>
        <w:spacing w:line="300" w:lineRule="atLeast"/>
        <w:ind w:firstLine="390"/>
        <w:jc w:val="left"/>
        <w:rPr>
          <w:sz w:val="24"/>
          <w:szCs w:val="24"/>
        </w:rPr>
      </w:pPr>
      <w:r>
        <w:rPr>
          <w:rFonts w:hint="eastAsia"/>
          <w:sz w:val="24"/>
          <w:szCs w:val="24"/>
        </w:rPr>
        <w:t>4</w:t>
      </w:r>
      <w:r>
        <w:rPr>
          <w:sz w:val="24"/>
          <w:szCs w:val="24"/>
        </w:rPr>
        <w:t>．联系人</w:t>
      </w:r>
      <w:r>
        <w:rPr>
          <w:rFonts w:hint="eastAsia"/>
          <w:sz w:val="24"/>
          <w:szCs w:val="24"/>
        </w:rPr>
        <w:t>及其联系方式</w:t>
      </w:r>
      <w:r>
        <w:rPr>
          <w:sz w:val="24"/>
          <w:szCs w:val="24"/>
        </w:rPr>
        <w:t>：</w:t>
      </w:r>
    </w:p>
    <w:p>
      <w:pPr>
        <w:widowControl/>
        <w:spacing w:line="300" w:lineRule="atLeast"/>
        <w:ind w:firstLine="390"/>
        <w:jc w:val="left"/>
        <w:rPr>
          <w:sz w:val="24"/>
          <w:szCs w:val="24"/>
        </w:rPr>
      </w:pPr>
      <w:r>
        <w:rPr>
          <w:rFonts w:hint="eastAsia"/>
          <w:sz w:val="24"/>
          <w:szCs w:val="24"/>
        </w:rPr>
        <w:t>研究生院</w:t>
      </w:r>
      <w:r>
        <w:rPr>
          <w:rFonts w:hint="eastAsia"/>
          <w:sz w:val="24"/>
          <w:szCs w:val="24"/>
          <w:lang w:val="en-US" w:eastAsia="zh-CN"/>
        </w:rPr>
        <w:t>余旖旎</w:t>
      </w:r>
      <w:r>
        <w:rPr>
          <w:rFonts w:hint="eastAsia"/>
          <w:sz w:val="24"/>
          <w:szCs w:val="24"/>
        </w:rPr>
        <w:t>（陈瑞球楼</w:t>
      </w:r>
      <w:r>
        <w:rPr>
          <w:sz w:val="24"/>
          <w:szCs w:val="24"/>
        </w:rPr>
        <w:t>3</w:t>
      </w:r>
      <w:r>
        <w:rPr>
          <w:rFonts w:hint="eastAsia"/>
          <w:sz w:val="24"/>
          <w:szCs w:val="24"/>
          <w:lang w:val="en-US" w:eastAsia="zh-CN"/>
        </w:rPr>
        <w:t>31</w:t>
      </w:r>
      <w:r>
        <w:rPr>
          <w:rFonts w:hint="eastAsia"/>
          <w:sz w:val="24"/>
          <w:szCs w:val="24"/>
        </w:rPr>
        <w:t>室，联系电话021-</w:t>
      </w:r>
      <w:r>
        <w:rPr>
          <w:rFonts w:hint="eastAsia"/>
          <w:sz w:val="24"/>
          <w:szCs w:val="24"/>
          <w:lang w:val="en-US" w:eastAsia="zh-CN"/>
        </w:rPr>
        <w:t>34207040</w:t>
      </w:r>
      <w:r>
        <w:rPr>
          <w:rFonts w:hint="eastAsia"/>
          <w:sz w:val="24"/>
          <w:szCs w:val="24"/>
        </w:rPr>
        <w:t>，</w:t>
      </w:r>
      <w:r>
        <w:rPr>
          <w:rFonts w:hint="eastAsia"/>
          <w:sz w:val="24"/>
          <w:szCs w:val="24"/>
          <w:lang w:val="en-US" w:eastAsia="zh-CN"/>
        </w:rPr>
        <w:t>Innesyu</w:t>
      </w:r>
      <w:r>
        <w:rPr>
          <w:sz w:val="24"/>
          <w:szCs w:val="24"/>
        </w:rPr>
        <w:t>@sjtu.edu.cn</w:t>
      </w:r>
      <w:r>
        <w:rPr>
          <w:rFonts w:hint="eastAsia"/>
          <w:sz w:val="24"/>
          <w:szCs w:val="24"/>
        </w:rPr>
        <w:t>)</w:t>
      </w:r>
    </w:p>
    <w:p>
      <w:pPr>
        <w:widowControl/>
        <w:spacing w:line="300" w:lineRule="atLeast"/>
        <w:ind w:left="401" w:leftChars="191"/>
        <w:jc w:val="left"/>
        <w:rPr>
          <w:sz w:val="24"/>
          <w:szCs w:val="24"/>
        </w:rPr>
      </w:pPr>
      <w:r>
        <w:rPr>
          <w:rFonts w:hint="eastAsia"/>
          <w:sz w:val="24"/>
          <w:szCs w:val="24"/>
        </w:rPr>
        <w:t>人力资源处金晓文(新行政楼B421室，联系电话021-34206725，postdoctor@sjtu.edu.cn)</w:t>
      </w:r>
    </w:p>
    <w:p>
      <w:pPr>
        <w:widowControl/>
        <w:spacing w:line="300" w:lineRule="atLeast"/>
        <w:jc w:val="left"/>
        <w:rPr>
          <w:sz w:val="24"/>
          <w:szCs w:val="24"/>
        </w:rPr>
      </w:pPr>
      <w:r>
        <w:rPr>
          <w:sz w:val="24"/>
          <w:szCs w:val="24"/>
        </w:rPr>
        <w:t> </w:t>
      </w:r>
    </w:p>
    <w:p>
      <w:pPr>
        <w:widowControl/>
        <w:spacing w:line="300" w:lineRule="atLeast"/>
        <w:jc w:val="left"/>
        <w:rPr>
          <w:sz w:val="24"/>
          <w:szCs w:val="24"/>
        </w:rPr>
      </w:pPr>
    </w:p>
    <w:p>
      <w:pPr>
        <w:widowControl/>
        <w:spacing w:line="300" w:lineRule="atLeast"/>
        <w:jc w:val="right"/>
        <w:rPr>
          <w:sz w:val="24"/>
          <w:szCs w:val="24"/>
        </w:rPr>
      </w:pPr>
      <w:r>
        <w:rPr>
          <w:sz w:val="24"/>
          <w:szCs w:val="24"/>
        </w:rPr>
        <w:t>  </w:t>
      </w:r>
      <w:r>
        <w:rPr>
          <w:rFonts w:hint="eastAsia"/>
          <w:sz w:val="24"/>
          <w:szCs w:val="24"/>
        </w:rPr>
        <w:t>上海</w:t>
      </w:r>
      <w:r>
        <w:rPr>
          <w:sz w:val="24"/>
          <w:szCs w:val="24"/>
        </w:rPr>
        <w:t>交通大学人力资源处博士后管理办公室</w:t>
      </w:r>
    </w:p>
    <w:p>
      <w:pPr>
        <w:widowControl/>
        <w:spacing w:line="300" w:lineRule="atLeast"/>
        <w:jc w:val="right"/>
        <w:rPr>
          <w:sz w:val="24"/>
          <w:szCs w:val="24"/>
        </w:rPr>
      </w:pPr>
      <w:r>
        <w:rPr>
          <w:rFonts w:hint="eastAsia"/>
          <w:sz w:val="24"/>
          <w:szCs w:val="24"/>
        </w:rPr>
        <w:t>2</w:t>
      </w:r>
      <w:r>
        <w:rPr>
          <w:sz w:val="24"/>
          <w:szCs w:val="24"/>
        </w:rPr>
        <w:t>0</w:t>
      </w:r>
      <w:r>
        <w:rPr>
          <w:rFonts w:hint="eastAsia"/>
          <w:sz w:val="24"/>
          <w:szCs w:val="24"/>
          <w:lang w:val="en-US" w:eastAsia="zh-CN"/>
        </w:rPr>
        <w:t>20</w:t>
      </w:r>
      <w:r>
        <w:rPr>
          <w:rFonts w:hint="eastAsia"/>
          <w:sz w:val="24"/>
          <w:szCs w:val="24"/>
        </w:rPr>
        <w:t>年1月</w:t>
      </w:r>
      <w:r>
        <w:rPr>
          <w:rFonts w:hint="eastAsia"/>
          <w:sz w:val="24"/>
          <w:szCs w:val="24"/>
          <w:lang w:val="en-US" w:eastAsia="zh-CN"/>
        </w:rPr>
        <w:t>15</w:t>
      </w:r>
      <w:r>
        <w:rPr>
          <w:rFonts w:hint="eastAsia"/>
          <w:sz w:val="24"/>
          <w:szCs w:val="24"/>
        </w:rPr>
        <w:t>日</w:t>
      </w:r>
    </w:p>
    <w:p>
      <w:pPr>
        <w:autoSpaceDE w:val="0"/>
        <w:autoSpaceDN w:val="0"/>
        <w:adjustRightInd w:val="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CE"/>
    <w:rsid w:val="00073109"/>
    <w:rsid w:val="000B2760"/>
    <w:rsid w:val="0015750B"/>
    <w:rsid w:val="001A544B"/>
    <w:rsid w:val="00252D36"/>
    <w:rsid w:val="002A610F"/>
    <w:rsid w:val="002B1114"/>
    <w:rsid w:val="00332EF2"/>
    <w:rsid w:val="004F36EB"/>
    <w:rsid w:val="004F6342"/>
    <w:rsid w:val="00676528"/>
    <w:rsid w:val="00742F46"/>
    <w:rsid w:val="007A4662"/>
    <w:rsid w:val="007D7A5A"/>
    <w:rsid w:val="00865539"/>
    <w:rsid w:val="0090567D"/>
    <w:rsid w:val="00930353"/>
    <w:rsid w:val="00935BCE"/>
    <w:rsid w:val="009530C7"/>
    <w:rsid w:val="009904FE"/>
    <w:rsid w:val="00A22CE2"/>
    <w:rsid w:val="00D0434A"/>
    <w:rsid w:val="00DE34FE"/>
    <w:rsid w:val="237000B6"/>
    <w:rsid w:val="262F4C0B"/>
    <w:rsid w:val="6A774884"/>
    <w:rsid w:val="6AB70DDA"/>
    <w:rsid w:val="7482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character" w:customStyle="1" w:styleId="8">
    <w:name w:val="subject1"/>
    <w:qFormat/>
    <w:uiPriority w:val="0"/>
    <w:rPr>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280</Words>
  <Characters>1600</Characters>
  <Lines>13</Lines>
  <Paragraphs>3</Paragraphs>
  <TotalTime>1</TotalTime>
  <ScaleCrop>false</ScaleCrop>
  <LinksUpToDate>false</LinksUpToDate>
  <CharactersWithSpaces>1877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2019-01-31T04:54:00Z</dcterms:created>
  <dc:creator>金晓文</dc:creator>
  <cp:lastModifiedBy>金晓文</cp:lastModifiedBy>
  <dcterms:modified xsi:type="dcterms:W3CDTF">2020-01-13T11:28:08Z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